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B541F" w14:textId="01302AF0" w:rsidR="00A1629A" w:rsidRPr="00136753" w:rsidRDefault="00980783" w:rsidP="00136753">
      <w:pPr>
        <w:spacing w:line="360" w:lineRule="auto"/>
        <w:jc w:val="center"/>
        <w:rPr>
          <w:b/>
          <w:bCs/>
          <w:sz w:val="24"/>
          <w:szCs w:val="24"/>
        </w:rPr>
      </w:pPr>
      <w:r w:rsidRPr="00136753">
        <w:rPr>
          <w:b/>
          <w:bCs/>
          <w:sz w:val="24"/>
          <w:szCs w:val="24"/>
        </w:rPr>
        <w:t>Zápis</w:t>
      </w:r>
    </w:p>
    <w:p w14:paraId="0E31933A" w14:textId="0936CB6A" w:rsidR="009F40C7" w:rsidRPr="00136753" w:rsidRDefault="009F40C7" w:rsidP="00136753">
      <w:pPr>
        <w:spacing w:line="360" w:lineRule="auto"/>
        <w:jc w:val="center"/>
        <w:rPr>
          <w:b/>
          <w:bCs/>
          <w:sz w:val="24"/>
          <w:szCs w:val="24"/>
        </w:rPr>
      </w:pPr>
      <w:r w:rsidRPr="00136753">
        <w:rPr>
          <w:b/>
          <w:bCs/>
          <w:sz w:val="24"/>
          <w:szCs w:val="24"/>
        </w:rPr>
        <w:t xml:space="preserve">MAP </w:t>
      </w:r>
      <w:r w:rsidR="00A93A62" w:rsidRPr="00136753">
        <w:rPr>
          <w:b/>
          <w:bCs/>
          <w:sz w:val="24"/>
          <w:szCs w:val="24"/>
        </w:rPr>
        <w:t>Chotěbořsko</w:t>
      </w:r>
      <w:r w:rsidR="00A65B6F" w:rsidRPr="00136753">
        <w:rPr>
          <w:b/>
          <w:bCs/>
          <w:sz w:val="24"/>
          <w:szCs w:val="24"/>
        </w:rPr>
        <w:t xml:space="preserve"> - CZ.02.02.XX/00/23_017/0008578</w:t>
      </w:r>
    </w:p>
    <w:p w14:paraId="2975B44C" w14:textId="26FA3622" w:rsidR="00A65B6F" w:rsidRPr="00136753" w:rsidRDefault="00FB5647" w:rsidP="00136753">
      <w:pPr>
        <w:spacing w:line="360" w:lineRule="auto"/>
        <w:jc w:val="center"/>
        <w:rPr>
          <w:b/>
          <w:bCs/>
          <w:i/>
          <w:iCs/>
          <w:sz w:val="24"/>
          <w:szCs w:val="24"/>
        </w:rPr>
      </w:pPr>
      <w:r w:rsidRPr="00136753">
        <w:rPr>
          <w:b/>
          <w:bCs/>
          <w:i/>
          <w:iCs/>
          <w:sz w:val="24"/>
          <w:szCs w:val="24"/>
        </w:rPr>
        <w:t>Setkání ředitelů</w:t>
      </w:r>
    </w:p>
    <w:p w14:paraId="2D34E009" w14:textId="23F43260" w:rsidR="00962B1B" w:rsidRPr="00136753" w:rsidRDefault="00FB5647" w:rsidP="00136753">
      <w:pPr>
        <w:spacing w:line="360" w:lineRule="auto"/>
        <w:jc w:val="center"/>
        <w:rPr>
          <w:b/>
          <w:bCs/>
          <w:i/>
          <w:iCs/>
          <w:sz w:val="24"/>
          <w:szCs w:val="24"/>
        </w:rPr>
      </w:pPr>
      <w:r w:rsidRPr="00136753">
        <w:rPr>
          <w:b/>
          <w:bCs/>
          <w:i/>
          <w:iCs/>
          <w:sz w:val="24"/>
          <w:szCs w:val="24"/>
        </w:rPr>
        <w:t>17.6.2024</w:t>
      </w:r>
    </w:p>
    <w:p w14:paraId="352AF76D" w14:textId="62B173AC" w:rsidR="00271D8A" w:rsidRPr="00136753" w:rsidRDefault="00FB5647" w:rsidP="00136753">
      <w:pPr>
        <w:spacing w:line="360" w:lineRule="auto"/>
        <w:jc w:val="center"/>
        <w:rPr>
          <w:i/>
          <w:iCs/>
          <w:sz w:val="24"/>
          <w:szCs w:val="24"/>
        </w:rPr>
      </w:pPr>
      <w:r w:rsidRPr="00136753">
        <w:rPr>
          <w:i/>
          <w:iCs/>
          <w:sz w:val="24"/>
          <w:szCs w:val="24"/>
        </w:rPr>
        <w:t>DDM Junior, Chotěboř</w:t>
      </w:r>
    </w:p>
    <w:p w14:paraId="0C0A972E" w14:textId="7C8375FA" w:rsidR="00962B1B" w:rsidRPr="00136753" w:rsidRDefault="00980783" w:rsidP="00136753">
      <w:pPr>
        <w:spacing w:line="360" w:lineRule="auto"/>
        <w:rPr>
          <w:sz w:val="24"/>
          <w:szCs w:val="24"/>
        </w:rPr>
      </w:pPr>
      <w:r w:rsidRPr="00136753">
        <w:rPr>
          <w:sz w:val="24"/>
          <w:szCs w:val="24"/>
        </w:rPr>
        <w:t xml:space="preserve">Zapsala: </w:t>
      </w:r>
      <w:r w:rsidR="00136753" w:rsidRPr="00136753">
        <w:rPr>
          <w:sz w:val="24"/>
          <w:szCs w:val="24"/>
        </w:rPr>
        <w:t xml:space="preserve">J. Valehrachová, </w:t>
      </w:r>
      <w:r w:rsidRPr="00136753">
        <w:rPr>
          <w:sz w:val="24"/>
          <w:szCs w:val="24"/>
        </w:rPr>
        <w:t>B. Polívková</w:t>
      </w:r>
    </w:p>
    <w:p w14:paraId="45AB5E36" w14:textId="77777777" w:rsidR="00980783" w:rsidRPr="00136753" w:rsidRDefault="00980783" w:rsidP="00136753">
      <w:pPr>
        <w:spacing w:line="360" w:lineRule="auto"/>
        <w:rPr>
          <w:sz w:val="24"/>
          <w:szCs w:val="24"/>
        </w:rPr>
      </w:pPr>
    </w:p>
    <w:p w14:paraId="508BF881" w14:textId="33299F2A" w:rsidR="007D4778" w:rsidRPr="00136753" w:rsidRDefault="00136753" w:rsidP="00136753">
      <w:pPr>
        <w:pStyle w:val="Normlnweb"/>
        <w:spacing w:before="0" w:beforeAutospacing="0" w:after="0" w:afterAutospacing="0" w:line="360" w:lineRule="auto"/>
        <w:ind w:firstLine="360"/>
      </w:pPr>
      <w:r>
        <w:t xml:space="preserve">Bylo potvrzeno, že projekt MAP IV byl ze strany ŘO schválen. </w:t>
      </w:r>
      <w:r w:rsidR="00980783" w:rsidRPr="00136753">
        <w:t>Byl představen</w:t>
      </w:r>
      <w:r>
        <w:t xml:space="preserve"> ve své finální podobě</w:t>
      </w:r>
      <w:r w:rsidR="00980783" w:rsidRPr="00136753">
        <w:t xml:space="preserve">, </w:t>
      </w:r>
      <w:r>
        <w:t xml:space="preserve">zejména </w:t>
      </w:r>
      <w:r w:rsidR="00980783" w:rsidRPr="00136753">
        <w:t>výstupy klíčových aktivit (v příloze) – to jsou aktivity, ke kterým jsme se v projektu zavázali a které budeme realizovat na jednotlivých školách pro děti, žáky, pedagogy a rodiče.</w:t>
      </w:r>
      <w:r w:rsidR="00980783" w:rsidRPr="00136753">
        <w:t> </w:t>
      </w:r>
      <w:r w:rsidR="00980783" w:rsidRPr="00136753">
        <w:t xml:space="preserve"> Valehrachová na semináři zjistí, zda je možno v tomto směru projekt upravit dle aktuálních potřeb projektu ( ano je, Žádostí o změnu – nutno konzultovat s projektovým manažerem</w:t>
      </w:r>
      <w:r w:rsidR="001D27C4" w:rsidRPr="00136753">
        <w:t xml:space="preserve">, </w:t>
      </w:r>
      <w:r w:rsidR="001D27C4" w:rsidRPr="00136753">
        <w:rPr>
          <w:i/>
          <w:iCs/>
        </w:rPr>
        <w:t>doplněno 20.6.</w:t>
      </w:r>
      <w:r w:rsidR="00980783" w:rsidRPr="00136753">
        <w:rPr>
          <w:i/>
          <w:iCs/>
        </w:rPr>
        <w:t>).</w:t>
      </w:r>
      <w:r w:rsidR="00980783" w:rsidRPr="00136753">
        <w:t xml:space="preserve"> </w:t>
      </w:r>
      <w:r>
        <w:t>Byly představeny další povinné aktivity řízení projektu, evaluace projektu, rozvoj a aktualizace MAP. Byly představeni klíčoví pracovníci  realizačního týmu a jejich role – Valehrachová, Pleskotová, Königsnarková, Polívková, Dostálková.</w:t>
      </w:r>
    </w:p>
    <w:p w14:paraId="0634B83F" w14:textId="2F8D0881" w:rsidR="007D4778" w:rsidRPr="00136753" w:rsidRDefault="00980783" w:rsidP="00136753">
      <w:pPr>
        <w:pStyle w:val="Normlnweb"/>
        <w:spacing w:before="0" w:beforeAutospacing="0" w:after="0" w:afterAutospacing="0" w:line="360" w:lineRule="auto"/>
        <w:ind w:firstLine="360"/>
      </w:pPr>
      <w:r w:rsidRPr="00136753">
        <w:t xml:space="preserve">Stále běží projekt Podhůří školám! v rámci kterého se nám podařilo realizovat některé aktivity, které chyběly v projektu MAP III. Díky nastavení projektu MAP IV bude možné tyto aktivity již realizovat v rámci MAP IV. </w:t>
      </w:r>
    </w:p>
    <w:p w14:paraId="75A93A73" w14:textId="0F13D08F" w:rsidR="007D4778" w:rsidRPr="00136753" w:rsidRDefault="00980783" w:rsidP="00136753">
      <w:pPr>
        <w:pStyle w:val="Normlnweb"/>
        <w:spacing w:before="0" w:beforeAutospacing="0" w:after="0" w:afterAutospacing="0" w:line="360" w:lineRule="auto"/>
        <w:ind w:firstLine="360"/>
      </w:pPr>
      <w:r w:rsidRPr="00136753">
        <w:t xml:space="preserve">K červnu se nám podařilo vypracovat (resp. jsou v závěrečném schvalování) – pracovní listy pro mediální gramotnost, exkurze zámek Maleč, pracuje se na PL pro místní pověsti. Materiály budou na stránkách </w:t>
      </w:r>
      <w:hyperlink r:id="rId7" w:history="1">
        <w:r w:rsidRPr="00136753">
          <w:rPr>
            <w:rStyle w:val="Hypertextovodkaz"/>
          </w:rPr>
          <w:t>www.podhurizeleznychhor.cz</w:t>
        </w:r>
      </w:hyperlink>
      <w:r w:rsidRPr="00136753">
        <w:t xml:space="preserve"> v sekci MAP IV</w:t>
      </w:r>
      <w:r w:rsidR="007D4778" w:rsidRPr="00136753">
        <w:t xml:space="preserve"> – budou k dispozici do výuky – PS MDF bude chtít zpětnou vazbu od pedagogů, když ji podají bude tato zpráva proplacena z MAP IV.</w:t>
      </w:r>
      <w:r w:rsidRPr="00136753">
        <w:t xml:space="preserve"> </w:t>
      </w:r>
    </w:p>
    <w:p w14:paraId="5C089243" w14:textId="5ECBCA46" w:rsidR="007D4778" w:rsidRPr="00136753" w:rsidRDefault="00980783" w:rsidP="00136753">
      <w:pPr>
        <w:pStyle w:val="Normlnweb"/>
        <w:spacing w:before="0" w:beforeAutospacing="0" w:after="0" w:afterAutospacing="0" w:line="360" w:lineRule="auto"/>
        <w:ind w:firstLine="360"/>
      </w:pPr>
      <w:r w:rsidRPr="00136753">
        <w:t xml:space="preserve">Dále se podařilo podpořit </w:t>
      </w:r>
      <w:r w:rsidR="001D27C4" w:rsidRPr="00136753">
        <w:t>Konferenci k AI ve Ždírci (bude se na podzim opakovat) a další. Ředitelé byli vyzváni, aby vyslali pedagogy do Pracovních skupin – teď jsou tři – Pro moderní didaktické formy</w:t>
      </w:r>
      <w:r w:rsidR="007D4778" w:rsidRPr="00136753">
        <w:t xml:space="preserve"> (MDF)</w:t>
      </w:r>
      <w:r w:rsidR="00A433BE" w:rsidRPr="00136753">
        <w:t xml:space="preserve"> – vede Königsmarková a Dostálková</w:t>
      </w:r>
      <w:r w:rsidR="001D27C4" w:rsidRPr="00136753">
        <w:t xml:space="preserve"> a  Rovné příležitosti </w:t>
      </w:r>
      <w:r w:rsidR="00A433BE" w:rsidRPr="00136753">
        <w:t>– vede Polívková</w:t>
      </w:r>
      <w:r w:rsidR="00136753">
        <w:t>,</w:t>
      </w:r>
      <w:r w:rsidR="00A433BE" w:rsidRPr="00136753">
        <w:t xml:space="preserve"> </w:t>
      </w:r>
      <w:r w:rsidR="001D27C4" w:rsidRPr="00136753">
        <w:t xml:space="preserve">a Finanční. </w:t>
      </w:r>
    </w:p>
    <w:p w14:paraId="612239F2" w14:textId="69962B62" w:rsidR="007D4778" w:rsidRPr="00136753" w:rsidRDefault="001D27C4" w:rsidP="00136753">
      <w:pPr>
        <w:pStyle w:val="Normlnweb"/>
        <w:spacing w:before="0" w:beforeAutospacing="0" w:after="0" w:afterAutospacing="0" w:line="360" w:lineRule="auto"/>
        <w:ind w:firstLine="360"/>
      </w:pPr>
      <w:r w:rsidRPr="00136753">
        <w:lastRenderedPageBreak/>
        <w:t>Projekt MAP IV má za úkol spolupracovat s IDZ, Středním článkem – setkání již proběhlo (paní Ha</w:t>
      </w:r>
      <w:r w:rsidR="00136753">
        <w:t>d</w:t>
      </w:r>
      <w:r w:rsidRPr="00136753">
        <w:t xml:space="preserve">ravová, pan Břížďala). </w:t>
      </w:r>
    </w:p>
    <w:p w14:paraId="0EEC583E" w14:textId="6B9E2DA9" w:rsidR="00A433BE" w:rsidRPr="00136753" w:rsidRDefault="001D27C4" w:rsidP="00136753">
      <w:pPr>
        <w:pStyle w:val="Normlnweb"/>
        <w:spacing w:before="0" w:beforeAutospacing="0" w:after="0" w:afterAutospacing="0" w:line="360" w:lineRule="auto"/>
        <w:ind w:firstLine="360"/>
      </w:pPr>
      <w:r w:rsidRPr="00136753">
        <w:t>Velkým tématem je psychohygiena na školách. Psychologové nejsou. Pan Janda informoval, že dle jeho názoru lze sehnat jen absolventy nebo ženy na MD nebo těsně po MD. Je nutno, abychom si psychohygienu zajistili sami – vedením skupiny Rovné příležitosti je pověřena paní Polívková, v rámci této skupiny se budou tyto záležitosti řešit</w:t>
      </w:r>
      <w:r w:rsidR="007D4778" w:rsidRPr="00136753">
        <w:t>. Valehrachová bude jednat s panem Chvalinou, zda by se z programu Kurz přežití, který běžel v rámci Podhůří školám nedal vygenerovat program podporující psychohygienu a to jak pro děti, tak pro pedagogy. Ředitelé opět av</w:t>
      </w:r>
      <w:r w:rsidR="00A433BE" w:rsidRPr="00136753">
        <w:t>i</w:t>
      </w:r>
      <w:r w:rsidR="007D4778" w:rsidRPr="00136753">
        <w:t xml:space="preserve">zovali, že </w:t>
      </w:r>
      <w:r w:rsidR="00A433BE" w:rsidRPr="00136753">
        <w:t xml:space="preserve">se </w:t>
      </w:r>
      <w:r w:rsidR="007D4778" w:rsidRPr="00136753">
        <w:t xml:space="preserve">ve školách šíří užívání návykových látek, o kterých pedagogové nemají přehled. </w:t>
      </w:r>
      <w:r w:rsidR="00A433BE" w:rsidRPr="00136753">
        <w:t>V případě, že v </w:t>
      </w:r>
      <w:r w:rsidR="006C1885">
        <w:t>psychohygieně</w:t>
      </w:r>
      <w:r w:rsidR="00A433BE" w:rsidRPr="00136753">
        <w:t xml:space="preserve"> chceme zajistit alespoň nějakou systematickou podporu, je třeba podpořit systematickým vzděláváním pedagogy – výchovné poradce, třídní a všechny, kteří o danou problematiku z pedagogického sboru projeví zájem. Stehnová reportovala, že se jim osvědčili výlety s povídáním, kdy během výletu se děti více otevřou a sdělí pedagogům podstatné věci – v případě, že by se k takové akci přidružil odborník psycholog, bylo by možné s dětmi navázat efektivní neformální vztah a snáze získat jejich důvěru a ochotu problémy řešit.</w:t>
      </w:r>
    </w:p>
    <w:p w14:paraId="3BFE14FA" w14:textId="410B4537" w:rsidR="00980783" w:rsidRPr="00136753" w:rsidRDefault="007D4778" w:rsidP="00136753">
      <w:pPr>
        <w:pStyle w:val="Normlnweb"/>
        <w:spacing w:before="0" w:beforeAutospacing="0" w:after="0" w:afterAutospacing="0" w:line="360" w:lineRule="auto"/>
        <w:ind w:firstLine="360"/>
      </w:pPr>
      <w:r w:rsidRPr="00136753">
        <w:t>Ředitelé projevili zájem o systematickou podporu výuky angličtiny rodilým mluvčím, finanční gramotnost ( dělala to Spořitelna, ale neví zda v tom pokračuje) – téma bude předáno do PS MDF. Školky by stály o polytechniku – práce se dřevem (Dřevíčkova dílna), p. Jouklová</w:t>
      </w:r>
      <w:r w:rsidR="00A433BE" w:rsidRPr="00136753">
        <w:t>, matematickou a čtenářskou pregramotnost.</w:t>
      </w:r>
    </w:p>
    <w:p w14:paraId="00C235EB" w14:textId="0C46166C" w:rsidR="00A433BE" w:rsidRDefault="00A433BE" w:rsidP="00136753">
      <w:pPr>
        <w:pStyle w:val="Normlnweb"/>
        <w:spacing w:before="0" w:beforeAutospacing="0" w:after="0" w:afterAutospacing="0" w:line="360" w:lineRule="auto"/>
        <w:ind w:firstLine="360"/>
      </w:pPr>
      <w:r w:rsidRPr="00136753">
        <w:t>Polívková se bude věnovat dle svých možností podpoře škol v programu Erasmus.</w:t>
      </w:r>
    </w:p>
    <w:p w14:paraId="54610CDF" w14:textId="2E1731E3" w:rsidR="006C1885" w:rsidRPr="00136753" w:rsidRDefault="006C1885" w:rsidP="00136753">
      <w:pPr>
        <w:pStyle w:val="Normlnweb"/>
        <w:spacing w:before="0" w:beforeAutospacing="0" w:after="0" w:afterAutospacing="0" w:line="360" w:lineRule="auto"/>
        <w:ind w:firstLine="360"/>
      </w:pPr>
      <w:r>
        <w:t>V rámci projektu se pokusíme zmapovat potřebu nových pedagogů a dle výsledku šetření se věnovat podpoře jejich získávání.</w:t>
      </w:r>
    </w:p>
    <w:p w14:paraId="649E55C4" w14:textId="77777777" w:rsidR="00980783" w:rsidRPr="00136753" w:rsidRDefault="00980783" w:rsidP="00136753">
      <w:pPr>
        <w:spacing w:line="360" w:lineRule="auto"/>
        <w:rPr>
          <w:sz w:val="24"/>
          <w:szCs w:val="24"/>
        </w:rPr>
      </w:pPr>
    </w:p>
    <w:sectPr w:rsidR="00980783" w:rsidRPr="0013675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36ECA" w14:textId="77777777" w:rsidR="002643D6" w:rsidRDefault="002643D6" w:rsidP="00962B1B">
      <w:pPr>
        <w:spacing w:after="0" w:line="240" w:lineRule="auto"/>
      </w:pPr>
      <w:r>
        <w:separator/>
      </w:r>
    </w:p>
  </w:endnote>
  <w:endnote w:type="continuationSeparator" w:id="0">
    <w:p w14:paraId="356BC652" w14:textId="77777777" w:rsidR="002643D6" w:rsidRDefault="002643D6" w:rsidP="0096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A2C" w14:textId="361F43E3" w:rsidR="00A65B6F" w:rsidRDefault="00A65B6F" w:rsidP="00A65B6F">
    <w:pPr>
      <w:pStyle w:val="Normlnweb"/>
      <w:jc w:val="center"/>
    </w:pPr>
    <w:r>
      <w:rPr>
        <w:noProof/>
      </w:rPr>
      <w:drawing>
        <wp:inline distT="0" distB="0" distL="0" distR="0" wp14:anchorId="561FED87" wp14:editId="1087121D">
          <wp:extent cx="3955733" cy="564669"/>
          <wp:effectExtent l="0" t="0" r="0" b="0"/>
          <wp:docPr id="193067049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237" cy="5695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0737C" w14:textId="77777777" w:rsidR="002643D6" w:rsidRDefault="002643D6" w:rsidP="00962B1B">
      <w:pPr>
        <w:spacing w:after="0" w:line="240" w:lineRule="auto"/>
      </w:pPr>
      <w:r>
        <w:separator/>
      </w:r>
    </w:p>
  </w:footnote>
  <w:footnote w:type="continuationSeparator" w:id="0">
    <w:p w14:paraId="4EDC62C7" w14:textId="77777777" w:rsidR="002643D6" w:rsidRDefault="002643D6" w:rsidP="00962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A7F05"/>
    <w:multiLevelType w:val="multilevel"/>
    <w:tmpl w:val="56A8F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B16D6B"/>
    <w:multiLevelType w:val="multilevel"/>
    <w:tmpl w:val="DC3A3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09937196">
    <w:abstractNumId w:val="0"/>
    <w:lvlOverride w:ilvl="0"/>
    <w:lvlOverride w:ilvl="1"/>
    <w:lvlOverride w:ilvl="2"/>
    <w:lvlOverride w:ilvl="3"/>
    <w:lvlOverride w:ilvl="4"/>
    <w:lvlOverride w:ilvl="5"/>
    <w:lvlOverride w:ilvl="6"/>
    <w:lvlOverride w:ilvl="7"/>
    <w:lvlOverride w:ilvl="8"/>
  </w:num>
  <w:num w:numId="2" w16cid:durableId="164708195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1B"/>
    <w:rsid w:val="00076C3E"/>
    <w:rsid w:val="00136753"/>
    <w:rsid w:val="00183BBE"/>
    <w:rsid w:val="001B0F23"/>
    <w:rsid w:val="001D27C4"/>
    <w:rsid w:val="002643D6"/>
    <w:rsid w:val="00271D8A"/>
    <w:rsid w:val="00296139"/>
    <w:rsid w:val="00302D10"/>
    <w:rsid w:val="003F307C"/>
    <w:rsid w:val="00502899"/>
    <w:rsid w:val="00521395"/>
    <w:rsid w:val="006A120A"/>
    <w:rsid w:val="006C1885"/>
    <w:rsid w:val="007D4778"/>
    <w:rsid w:val="008C0C37"/>
    <w:rsid w:val="008E1A0A"/>
    <w:rsid w:val="0093764D"/>
    <w:rsid w:val="00962B1B"/>
    <w:rsid w:val="00980783"/>
    <w:rsid w:val="009F40C7"/>
    <w:rsid w:val="00A1629A"/>
    <w:rsid w:val="00A433BE"/>
    <w:rsid w:val="00A43B0C"/>
    <w:rsid w:val="00A65B6F"/>
    <w:rsid w:val="00A93A62"/>
    <w:rsid w:val="00B36225"/>
    <w:rsid w:val="00B420D2"/>
    <w:rsid w:val="00BD0636"/>
    <w:rsid w:val="00DD61B4"/>
    <w:rsid w:val="00E43E4D"/>
    <w:rsid w:val="00E66E63"/>
    <w:rsid w:val="00E93009"/>
    <w:rsid w:val="00EF24B7"/>
    <w:rsid w:val="00F34FC8"/>
    <w:rsid w:val="00F5521C"/>
    <w:rsid w:val="00FB56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DA97"/>
  <w15:docId w15:val="{72832E62-AF2A-48B9-9580-213D256C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62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62B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2B1B"/>
  </w:style>
  <w:style w:type="paragraph" w:styleId="Zpat">
    <w:name w:val="footer"/>
    <w:basedOn w:val="Normln"/>
    <w:link w:val="ZpatChar"/>
    <w:uiPriority w:val="99"/>
    <w:unhideWhenUsed/>
    <w:rsid w:val="00962B1B"/>
    <w:pPr>
      <w:tabs>
        <w:tab w:val="center" w:pos="4536"/>
        <w:tab w:val="right" w:pos="9072"/>
      </w:tabs>
      <w:spacing w:after="0" w:line="240" w:lineRule="auto"/>
    </w:pPr>
  </w:style>
  <w:style w:type="character" w:customStyle="1" w:styleId="ZpatChar">
    <w:name w:val="Zápatí Char"/>
    <w:basedOn w:val="Standardnpsmoodstavce"/>
    <w:link w:val="Zpat"/>
    <w:uiPriority w:val="99"/>
    <w:rsid w:val="00962B1B"/>
  </w:style>
  <w:style w:type="paragraph" w:styleId="Normlnweb">
    <w:name w:val="Normal (Web)"/>
    <w:basedOn w:val="Normln"/>
    <w:uiPriority w:val="99"/>
    <w:semiHidden/>
    <w:unhideWhenUsed/>
    <w:rsid w:val="00A65B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80783"/>
    <w:rPr>
      <w:color w:val="0000FF"/>
      <w:u w:val="single"/>
    </w:rPr>
  </w:style>
  <w:style w:type="character" w:styleId="Nevyeenzmnka">
    <w:name w:val="Unresolved Mention"/>
    <w:basedOn w:val="Standardnpsmoodstavce"/>
    <w:uiPriority w:val="99"/>
    <w:semiHidden/>
    <w:unhideWhenUsed/>
    <w:rsid w:val="00980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4377388">
      <w:bodyDiv w:val="1"/>
      <w:marLeft w:val="0"/>
      <w:marRight w:val="0"/>
      <w:marTop w:val="0"/>
      <w:marBottom w:val="0"/>
      <w:divBdr>
        <w:top w:val="none" w:sz="0" w:space="0" w:color="auto"/>
        <w:left w:val="none" w:sz="0" w:space="0" w:color="auto"/>
        <w:bottom w:val="none" w:sz="0" w:space="0" w:color="auto"/>
        <w:right w:val="none" w:sz="0" w:space="0" w:color="auto"/>
      </w:divBdr>
    </w:div>
    <w:div w:id="1893879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dhurizeleznychho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525</Words>
  <Characters>3103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Podhůří Železných Hor</dc:creator>
  <cp:keywords/>
  <dc:description/>
  <cp:lastModifiedBy>Podhůří Železných Hor</cp:lastModifiedBy>
  <cp:revision>3</cp:revision>
  <cp:lastPrinted>2024-06-17T11:48:00Z</cp:lastPrinted>
  <dcterms:created xsi:type="dcterms:W3CDTF">2024-07-01T07:39:00Z</dcterms:created>
  <dcterms:modified xsi:type="dcterms:W3CDTF">2024-07-01T07:52:00Z</dcterms:modified>
</cp:coreProperties>
</file>